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2C" w:rsidRPr="00E60013" w:rsidRDefault="00FC2109" w:rsidP="003F312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2109">
        <w:rPr>
          <w:rFonts w:ascii="Times New Roman" w:hAnsi="Times New Roman" w:cs="Times New Roman"/>
          <w:b/>
          <w:sz w:val="26"/>
          <w:szCs w:val="26"/>
        </w:rPr>
        <w:t xml:space="preserve">ҚР </w:t>
      </w:r>
      <w:proofErr w:type="spellStart"/>
      <w:r w:rsidRPr="00FC2109">
        <w:rPr>
          <w:rFonts w:ascii="Times New Roman" w:hAnsi="Times New Roman" w:cs="Times New Roman"/>
          <w:b/>
          <w:sz w:val="26"/>
          <w:szCs w:val="26"/>
        </w:rPr>
        <w:t>Үкіметінің</w:t>
      </w:r>
      <w:proofErr w:type="spellEnd"/>
      <w:r w:rsidRPr="00FC2109">
        <w:rPr>
          <w:rFonts w:ascii="Times New Roman" w:hAnsi="Times New Roman" w:cs="Times New Roman"/>
          <w:b/>
          <w:sz w:val="26"/>
          <w:szCs w:val="26"/>
        </w:rPr>
        <w:t xml:space="preserve"> 04.06.2021 </w:t>
      </w:r>
      <w:proofErr w:type="spellStart"/>
      <w:r w:rsidRPr="00FC2109">
        <w:rPr>
          <w:rFonts w:ascii="Times New Roman" w:hAnsi="Times New Roman" w:cs="Times New Roman"/>
          <w:b/>
          <w:sz w:val="26"/>
          <w:szCs w:val="26"/>
        </w:rPr>
        <w:t>жылғы</w:t>
      </w:r>
      <w:proofErr w:type="spellEnd"/>
      <w:r w:rsidRPr="00FC2109">
        <w:rPr>
          <w:rFonts w:ascii="Times New Roman" w:hAnsi="Times New Roman" w:cs="Times New Roman"/>
          <w:b/>
          <w:sz w:val="26"/>
          <w:szCs w:val="26"/>
        </w:rPr>
        <w:t xml:space="preserve"> № 375 </w:t>
      </w:r>
      <w:proofErr w:type="spellStart"/>
      <w:r w:rsidRPr="00FC2109">
        <w:rPr>
          <w:rFonts w:ascii="Times New Roman" w:hAnsi="Times New Roman" w:cs="Times New Roman"/>
          <w:b/>
          <w:sz w:val="26"/>
          <w:szCs w:val="26"/>
        </w:rPr>
        <w:t>қаулысына</w:t>
      </w:r>
      <w:proofErr w:type="spellEnd"/>
      <w:r w:rsidRPr="00FC21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C2109">
        <w:rPr>
          <w:rFonts w:ascii="Times New Roman" w:hAnsi="Times New Roman" w:cs="Times New Roman"/>
          <w:b/>
          <w:sz w:val="26"/>
          <w:szCs w:val="26"/>
        </w:rPr>
        <w:t>сәйкес</w:t>
      </w:r>
      <w:proofErr w:type="spellEnd"/>
      <w:r w:rsidRPr="00FC21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C2109">
        <w:rPr>
          <w:rFonts w:ascii="Times New Roman" w:hAnsi="Times New Roman" w:cs="Times New Roman"/>
          <w:b/>
          <w:sz w:val="26"/>
          <w:szCs w:val="26"/>
        </w:rPr>
        <w:t>дәрілік</w:t>
      </w:r>
      <w:proofErr w:type="spellEnd"/>
      <w:r w:rsidRPr="00FC21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C2109">
        <w:rPr>
          <w:rFonts w:ascii="Times New Roman" w:hAnsi="Times New Roman" w:cs="Times New Roman"/>
          <w:b/>
          <w:sz w:val="26"/>
          <w:szCs w:val="26"/>
        </w:rPr>
        <w:t>заттарды</w:t>
      </w:r>
      <w:proofErr w:type="spellEnd"/>
      <w:r w:rsidRPr="00FC2109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FC2109">
        <w:rPr>
          <w:rFonts w:ascii="Times New Roman" w:hAnsi="Times New Roman" w:cs="Times New Roman"/>
          <w:b/>
          <w:sz w:val="26"/>
          <w:szCs w:val="26"/>
        </w:rPr>
        <w:t>медициналық</w:t>
      </w:r>
      <w:proofErr w:type="spellEnd"/>
      <w:r w:rsidRPr="00FC21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C2109">
        <w:rPr>
          <w:rFonts w:ascii="Times New Roman" w:hAnsi="Times New Roman" w:cs="Times New Roman"/>
          <w:b/>
          <w:sz w:val="26"/>
          <w:szCs w:val="26"/>
        </w:rPr>
        <w:t>мақсаттағы</w:t>
      </w:r>
      <w:proofErr w:type="spellEnd"/>
      <w:r w:rsidRPr="00FC21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C2109">
        <w:rPr>
          <w:rFonts w:ascii="Times New Roman" w:hAnsi="Times New Roman" w:cs="Times New Roman"/>
          <w:b/>
          <w:sz w:val="26"/>
          <w:szCs w:val="26"/>
        </w:rPr>
        <w:t>бұйымдарды</w:t>
      </w:r>
      <w:proofErr w:type="spellEnd"/>
      <w:r w:rsidRPr="00FC21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C2109">
        <w:rPr>
          <w:rFonts w:ascii="Times New Roman" w:hAnsi="Times New Roman" w:cs="Times New Roman"/>
          <w:b/>
          <w:sz w:val="26"/>
          <w:szCs w:val="26"/>
        </w:rPr>
        <w:t>сатып</w:t>
      </w:r>
      <w:proofErr w:type="spellEnd"/>
      <w:r w:rsidRPr="00FC21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C2109">
        <w:rPr>
          <w:rFonts w:ascii="Times New Roman" w:hAnsi="Times New Roman" w:cs="Times New Roman"/>
          <w:b/>
          <w:sz w:val="26"/>
          <w:szCs w:val="26"/>
        </w:rPr>
        <w:t>алуды</w:t>
      </w:r>
      <w:proofErr w:type="spellEnd"/>
      <w:r w:rsidRPr="00FC21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C2109">
        <w:rPr>
          <w:rFonts w:ascii="Times New Roman" w:hAnsi="Times New Roman" w:cs="Times New Roman"/>
          <w:b/>
          <w:sz w:val="26"/>
          <w:szCs w:val="26"/>
        </w:rPr>
        <w:t>өткізу</w:t>
      </w:r>
      <w:proofErr w:type="spellEnd"/>
      <w:r w:rsidRPr="00FC21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C2109">
        <w:rPr>
          <w:rFonts w:ascii="Times New Roman" w:hAnsi="Times New Roman" w:cs="Times New Roman"/>
          <w:b/>
          <w:sz w:val="26"/>
          <w:szCs w:val="26"/>
        </w:rPr>
        <w:t>қорытындыларының</w:t>
      </w:r>
      <w:proofErr w:type="spellEnd"/>
      <w:r w:rsidRPr="00FC21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C2109">
        <w:rPr>
          <w:rFonts w:ascii="Times New Roman" w:hAnsi="Times New Roman" w:cs="Times New Roman"/>
          <w:b/>
          <w:sz w:val="26"/>
          <w:szCs w:val="26"/>
        </w:rPr>
        <w:t>хаттамасы</w:t>
      </w:r>
      <w:proofErr w:type="spellEnd"/>
    </w:p>
    <w:p w:rsidR="003F312C" w:rsidRPr="00E60013" w:rsidRDefault="00FC2109" w:rsidP="003F312C">
      <w:pPr>
        <w:pStyle w:val="Standard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Нұ</w:t>
      </w:r>
      <w:r w:rsidR="003F312C" w:rsidRPr="00E60013">
        <w:rPr>
          <w:rFonts w:ascii="Times New Roman" w:hAnsi="Times New Roman" w:cs="Times New Roman"/>
          <w:b/>
          <w:sz w:val="26"/>
          <w:szCs w:val="26"/>
        </w:rPr>
        <w:t>р</w:t>
      </w:r>
      <w:r>
        <w:rPr>
          <w:rFonts w:ascii="Times New Roman" w:hAnsi="Times New Roman" w:cs="Times New Roman"/>
          <w:b/>
          <w:sz w:val="26"/>
          <w:szCs w:val="26"/>
        </w:rPr>
        <w:t>-Сұ</w:t>
      </w:r>
      <w:r w:rsidR="003F312C" w:rsidRPr="00E60013">
        <w:rPr>
          <w:rFonts w:ascii="Times New Roman" w:hAnsi="Times New Roman" w:cs="Times New Roman"/>
          <w:b/>
          <w:sz w:val="26"/>
          <w:szCs w:val="26"/>
        </w:rPr>
        <w:t>лтан</w:t>
      </w:r>
      <w:proofErr w:type="spellEnd"/>
      <w:r w:rsidR="003F312C" w:rsidRPr="00E6001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қ.</w:t>
      </w:r>
      <w:r w:rsidR="003F312C" w:rsidRPr="00E6001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</w:t>
      </w:r>
      <w:r w:rsidR="00E60013" w:rsidRPr="00E60013">
        <w:rPr>
          <w:rFonts w:ascii="Times New Roman" w:hAnsi="Times New Roman" w:cs="Times New Roman"/>
          <w:b/>
          <w:sz w:val="26"/>
          <w:szCs w:val="26"/>
        </w:rPr>
        <w:t>05</w:t>
      </w:r>
      <w:r w:rsidR="003F312C" w:rsidRPr="00E60013">
        <w:rPr>
          <w:rFonts w:ascii="Times New Roman" w:hAnsi="Times New Roman" w:cs="Times New Roman"/>
          <w:b/>
          <w:sz w:val="26"/>
          <w:szCs w:val="26"/>
        </w:rPr>
        <w:t>.</w:t>
      </w:r>
      <w:r w:rsidR="00E60013" w:rsidRPr="00E60013">
        <w:rPr>
          <w:rFonts w:ascii="Times New Roman" w:hAnsi="Times New Roman" w:cs="Times New Roman"/>
          <w:b/>
          <w:sz w:val="26"/>
          <w:szCs w:val="26"/>
        </w:rPr>
        <w:t>04</w:t>
      </w:r>
      <w:r w:rsidR="003F312C" w:rsidRPr="00E60013">
        <w:rPr>
          <w:rFonts w:ascii="Times New Roman" w:hAnsi="Times New Roman" w:cs="Times New Roman"/>
          <w:b/>
          <w:sz w:val="26"/>
          <w:szCs w:val="26"/>
        </w:rPr>
        <w:t>.202</w:t>
      </w:r>
      <w:r w:rsidR="00E60013" w:rsidRPr="00E60013">
        <w:rPr>
          <w:rFonts w:ascii="Times New Roman" w:hAnsi="Times New Roman" w:cs="Times New Roman"/>
          <w:b/>
          <w:sz w:val="26"/>
          <w:szCs w:val="26"/>
        </w:rPr>
        <w:t>2</w:t>
      </w:r>
      <w:r w:rsidR="003F312C" w:rsidRPr="00E6001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жыл</w:t>
      </w:r>
    </w:p>
    <w:p w:rsidR="003F312C" w:rsidRPr="00E60013" w:rsidRDefault="003F312C" w:rsidP="003F312C">
      <w:pPr>
        <w:pStyle w:val="Standard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6001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</w:p>
    <w:p w:rsidR="003F312C" w:rsidRPr="007A74BB" w:rsidRDefault="003F312C" w:rsidP="003F312C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  <w:r w:rsidRPr="00E60013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F6351D">
        <w:rPr>
          <w:rFonts w:ascii="Times New Roman" w:hAnsi="Times New Roman" w:cs="Times New Roman"/>
          <w:b/>
          <w:sz w:val="26"/>
          <w:szCs w:val="26"/>
          <w:lang w:val="kk-KZ"/>
        </w:rPr>
        <w:t>Тапсырыс беруші</w:t>
      </w:r>
      <w:r w:rsidRPr="00E60013">
        <w:rPr>
          <w:rFonts w:ascii="Times New Roman" w:hAnsi="Times New Roman" w:cs="Times New Roman"/>
          <w:b/>
          <w:sz w:val="26"/>
          <w:szCs w:val="26"/>
        </w:rPr>
        <w:t>:</w:t>
      </w:r>
      <w:r w:rsidRPr="00E600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Нұр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>-</w:t>
      </w:r>
      <w:r w:rsidR="00F6351D">
        <w:rPr>
          <w:rFonts w:ascii="Times New Roman" w:hAnsi="Times New Roman" w:cs="Times New Roman"/>
          <w:sz w:val="26"/>
          <w:szCs w:val="26"/>
          <w:lang w:val="kk-KZ"/>
        </w:rPr>
        <w:t>С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ұлтан</w:t>
      </w:r>
      <w:proofErr w:type="spellEnd"/>
      <w:r w:rsidR="00F63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51D">
        <w:rPr>
          <w:rFonts w:ascii="Times New Roman" w:hAnsi="Times New Roman" w:cs="Times New Roman"/>
          <w:sz w:val="26"/>
          <w:szCs w:val="26"/>
        </w:rPr>
        <w:t>қаласының</w:t>
      </w:r>
      <w:proofErr w:type="spellEnd"/>
      <w:r w:rsidR="00F6351D">
        <w:rPr>
          <w:rFonts w:ascii="Times New Roman" w:hAnsi="Times New Roman" w:cs="Times New Roman"/>
          <w:sz w:val="26"/>
          <w:szCs w:val="26"/>
        </w:rPr>
        <w:t xml:space="preserve"> «</w:t>
      </w:r>
      <w:r w:rsidR="00F6351D" w:rsidRPr="00F6351D">
        <w:rPr>
          <w:rFonts w:ascii="Times New Roman" w:hAnsi="Times New Roman" w:cs="Times New Roman"/>
          <w:sz w:val="26"/>
          <w:szCs w:val="26"/>
        </w:rPr>
        <w:t xml:space="preserve">№14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қалалық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емхана</w:t>
      </w:r>
      <w:proofErr w:type="spellEnd"/>
      <w:r w:rsidR="00F6351D">
        <w:rPr>
          <w:rFonts w:ascii="Times New Roman" w:hAnsi="Times New Roman" w:cs="Times New Roman"/>
          <w:sz w:val="26"/>
          <w:szCs w:val="26"/>
          <w:lang w:val="kk-KZ"/>
        </w:rPr>
        <w:t xml:space="preserve">»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шаруашылық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жүргізу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құқығындағы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мемлекеттік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комму</w:t>
      </w:r>
      <w:r w:rsidR="00F6351D">
        <w:rPr>
          <w:rFonts w:ascii="Times New Roman" w:hAnsi="Times New Roman" w:cs="Times New Roman"/>
          <w:sz w:val="26"/>
          <w:szCs w:val="26"/>
        </w:rPr>
        <w:t>налдық</w:t>
      </w:r>
      <w:proofErr w:type="spellEnd"/>
      <w:r w:rsidR="00F63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51D">
        <w:rPr>
          <w:rFonts w:ascii="Times New Roman" w:hAnsi="Times New Roman" w:cs="Times New Roman"/>
          <w:sz w:val="26"/>
          <w:szCs w:val="26"/>
        </w:rPr>
        <w:t>кәсіпорны</w:t>
      </w:r>
      <w:proofErr w:type="spellEnd"/>
      <w:r w:rsidR="00F6351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6351D">
        <w:rPr>
          <w:rFonts w:ascii="Times New Roman" w:hAnsi="Times New Roman" w:cs="Times New Roman"/>
          <w:sz w:val="26"/>
          <w:szCs w:val="26"/>
        </w:rPr>
        <w:t>мекенжайы</w:t>
      </w:r>
      <w:proofErr w:type="spellEnd"/>
      <w:r w:rsidR="00F6351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Нұр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>-</w:t>
      </w:r>
      <w:r w:rsidR="00F6351D">
        <w:rPr>
          <w:rFonts w:ascii="Times New Roman" w:hAnsi="Times New Roman" w:cs="Times New Roman"/>
          <w:sz w:val="26"/>
          <w:szCs w:val="26"/>
          <w:lang w:val="kk-KZ"/>
        </w:rPr>
        <w:t>С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ұлтан</w:t>
      </w:r>
      <w:proofErr w:type="spellEnd"/>
      <w:r w:rsidR="00F6351D">
        <w:rPr>
          <w:rFonts w:ascii="Times New Roman" w:hAnsi="Times New Roman" w:cs="Times New Roman"/>
          <w:sz w:val="26"/>
          <w:szCs w:val="26"/>
          <w:lang w:val="kk-KZ"/>
        </w:rPr>
        <w:t xml:space="preserve"> қ</w:t>
      </w:r>
      <w:r w:rsidR="00F6351D" w:rsidRPr="00F6351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Жеңіс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даңғылы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>, 81, БСН200940029071, БСК IRTYK</w:t>
      </w:r>
      <w:r w:rsidR="00F6351D">
        <w:rPr>
          <w:rFonts w:ascii="Times New Roman" w:hAnsi="Times New Roman" w:cs="Times New Roman"/>
          <w:sz w:val="26"/>
          <w:szCs w:val="26"/>
        </w:rPr>
        <w:t>ZKA, ЖСК KZ1696503F0010788528, «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Forte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Bank</w:t>
      </w:r>
      <w:proofErr w:type="spellEnd"/>
      <w:r w:rsidR="00F6351D">
        <w:rPr>
          <w:rFonts w:ascii="Times New Roman" w:hAnsi="Times New Roman" w:cs="Times New Roman"/>
          <w:sz w:val="26"/>
          <w:szCs w:val="26"/>
          <w:lang w:val="kk-KZ"/>
        </w:rPr>
        <w:t>»</w:t>
      </w:r>
      <w:r w:rsidR="00F6351D" w:rsidRPr="00F6351D">
        <w:rPr>
          <w:rFonts w:ascii="Times New Roman" w:hAnsi="Times New Roman" w:cs="Times New Roman"/>
          <w:sz w:val="26"/>
          <w:szCs w:val="26"/>
        </w:rPr>
        <w:t xml:space="preserve"> АҚ,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тегін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медициналық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көмектің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кепілдік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берілген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көлемі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шеңберінде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және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немесе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тегін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медициналық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көмектің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кепілдік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берілген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көлемі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шеңберінде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дәрілік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заттарды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медициналық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бұйымдар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 мен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мамандандырылған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емдік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өнімдерді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сатып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алуды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жүзеге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асыру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және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жүргізу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үшін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 30.03.2022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жылғы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 № 80-Ө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бұйрық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негізінде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құрылған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Қазақстан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Республикасы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Үкіметінің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 2021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жылғы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 04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маусымдағы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 № 375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қаулысымен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бекітілген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Міндетті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әлеуметтік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медициналық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сақтандыру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фармацевтикалық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қызметтер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жүйесіне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дәрілік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препаратты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жедел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сатып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алу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мәселелері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қаралды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медициналық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мақсаттағы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51D" w:rsidRPr="00F6351D">
        <w:rPr>
          <w:rFonts w:ascii="Times New Roman" w:hAnsi="Times New Roman" w:cs="Times New Roman"/>
          <w:sz w:val="26"/>
          <w:szCs w:val="26"/>
        </w:rPr>
        <w:t>бұйымдарды</w:t>
      </w:r>
      <w:proofErr w:type="spellEnd"/>
      <w:r w:rsidR="00F6351D" w:rsidRPr="00F6351D">
        <w:rPr>
          <w:rFonts w:ascii="Times New Roman" w:hAnsi="Times New Roman" w:cs="Times New Roman"/>
          <w:sz w:val="26"/>
          <w:szCs w:val="26"/>
        </w:rPr>
        <w:t>:</w:t>
      </w:r>
      <w:r w:rsidR="00F6351D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7A74BB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7A74BB" w:rsidRDefault="007A74BB" w:rsidP="007A74BB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  <w:r w:rsidRPr="007A74BB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04.06.2021 жылғы № 375 Қағидаларға сәйкес, 10-тарау, 105-тармақ, 4-тармақша медициналық мақсаттағы бұйымдарды сатып алу бойынша қосымша келісім жасассын, атап айтқанда:</w:t>
      </w:r>
    </w:p>
    <w:p w:rsidR="007A74BB" w:rsidRPr="007A74BB" w:rsidRDefault="007A74BB" w:rsidP="007A74BB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</w:p>
    <w:tbl>
      <w:tblPr>
        <w:tblStyle w:val="a4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01"/>
        <w:gridCol w:w="3169"/>
        <w:gridCol w:w="992"/>
        <w:gridCol w:w="709"/>
        <w:gridCol w:w="992"/>
        <w:gridCol w:w="1276"/>
        <w:gridCol w:w="1843"/>
      </w:tblGrid>
      <w:tr w:rsidR="003F312C" w:rsidRPr="00E60013" w:rsidTr="003F312C">
        <w:trPr>
          <w:trHeight w:val="570"/>
        </w:trPr>
        <w:tc>
          <w:tcPr>
            <w:tcW w:w="801" w:type="dxa"/>
          </w:tcPr>
          <w:p w:rsidR="003F312C" w:rsidRPr="00E60013" w:rsidRDefault="003F312C" w:rsidP="007A74B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600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r w:rsidR="007A74B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р</w:t>
            </w:r>
            <w:r w:rsidRPr="00E600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7A74B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с</w:t>
            </w:r>
            <w:r w:rsidRPr="00E600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169" w:type="dxa"/>
          </w:tcPr>
          <w:p w:rsidR="003F312C" w:rsidRPr="007A74BB" w:rsidRDefault="007A74BB" w:rsidP="00FD174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Атауы </w:t>
            </w:r>
          </w:p>
        </w:tc>
        <w:tc>
          <w:tcPr>
            <w:tcW w:w="992" w:type="dxa"/>
          </w:tcPr>
          <w:p w:rsidR="003F312C" w:rsidRPr="00E60013" w:rsidRDefault="007A74BB" w:rsidP="007A74B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Өлшем бірлігі</w:t>
            </w:r>
          </w:p>
        </w:tc>
        <w:tc>
          <w:tcPr>
            <w:tcW w:w="709" w:type="dxa"/>
            <w:noWrap/>
          </w:tcPr>
          <w:p w:rsidR="003F312C" w:rsidRPr="007A74BB" w:rsidRDefault="007A74BB" w:rsidP="00FD174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Саны </w:t>
            </w:r>
          </w:p>
        </w:tc>
        <w:tc>
          <w:tcPr>
            <w:tcW w:w="992" w:type="dxa"/>
          </w:tcPr>
          <w:p w:rsidR="003F312C" w:rsidRPr="007A74BB" w:rsidRDefault="007A74BB" w:rsidP="00FD174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kk-KZ"/>
              </w:rPr>
              <w:t>Бірлік бағасы</w:t>
            </w:r>
          </w:p>
        </w:tc>
        <w:tc>
          <w:tcPr>
            <w:tcW w:w="1276" w:type="dxa"/>
          </w:tcPr>
          <w:p w:rsidR="003F312C" w:rsidRPr="00E60013" w:rsidRDefault="007A74BB" w:rsidP="00FD174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kk-KZ"/>
              </w:rPr>
              <w:t>Жалпы сомасы</w:t>
            </w:r>
            <w:r w:rsidR="003F312C" w:rsidRPr="00E6001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3F312C" w:rsidRPr="00E60013" w:rsidRDefault="007A74BB" w:rsidP="00FD174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kk-KZ"/>
              </w:rPr>
              <w:t>Жеткізу мерзімі</w:t>
            </w:r>
            <w:r w:rsidR="003F312C" w:rsidRPr="00E6001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7A74BB" w:rsidRPr="00E60013" w:rsidTr="00CF105C">
        <w:trPr>
          <w:trHeight w:val="570"/>
        </w:trPr>
        <w:tc>
          <w:tcPr>
            <w:tcW w:w="801" w:type="dxa"/>
            <w:vAlign w:val="center"/>
          </w:tcPr>
          <w:p w:rsidR="007A74BB" w:rsidRDefault="007A74BB" w:rsidP="007A74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 қосымша</w:t>
            </w:r>
          </w:p>
          <w:p w:rsidR="007A74BB" w:rsidRPr="00E60013" w:rsidRDefault="007A74BB" w:rsidP="007A74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2 лот</w:t>
            </w:r>
          </w:p>
        </w:tc>
        <w:tc>
          <w:tcPr>
            <w:tcW w:w="3169" w:type="dxa"/>
          </w:tcPr>
          <w:p w:rsidR="007A74BB" w:rsidRPr="007A74BB" w:rsidRDefault="007A74BB" w:rsidP="007A74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74BB">
              <w:rPr>
                <w:rFonts w:ascii="Times New Roman" w:hAnsi="Times New Roman" w:cs="Times New Roman"/>
                <w:sz w:val="26"/>
                <w:szCs w:val="26"/>
              </w:rPr>
              <w:t>Сутегі</w:t>
            </w:r>
            <w:proofErr w:type="spellEnd"/>
            <w:r w:rsidRPr="007A74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74BB">
              <w:rPr>
                <w:rFonts w:ascii="Times New Roman" w:hAnsi="Times New Roman" w:cs="Times New Roman"/>
                <w:sz w:val="26"/>
                <w:szCs w:val="26"/>
              </w:rPr>
              <w:t>асқын</w:t>
            </w:r>
            <w:proofErr w:type="spellEnd"/>
            <w:r w:rsidRPr="007A74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74BB">
              <w:rPr>
                <w:rFonts w:ascii="Times New Roman" w:hAnsi="Times New Roman" w:cs="Times New Roman"/>
                <w:sz w:val="26"/>
                <w:szCs w:val="26"/>
              </w:rPr>
              <w:t>тотығы</w:t>
            </w:r>
            <w:proofErr w:type="spellEnd"/>
            <w:r w:rsidRPr="007A74BB">
              <w:rPr>
                <w:rFonts w:ascii="Times New Roman" w:hAnsi="Times New Roman" w:cs="Times New Roman"/>
                <w:sz w:val="26"/>
                <w:szCs w:val="26"/>
              </w:rPr>
              <w:t xml:space="preserve"> 3% 400 мл</w:t>
            </w:r>
          </w:p>
        </w:tc>
        <w:tc>
          <w:tcPr>
            <w:tcW w:w="992" w:type="dxa"/>
            <w:vAlign w:val="center"/>
          </w:tcPr>
          <w:p w:rsidR="007A74BB" w:rsidRPr="00182F4E" w:rsidRDefault="00182F4E" w:rsidP="007A74B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құты</w:t>
            </w:r>
          </w:p>
        </w:tc>
        <w:tc>
          <w:tcPr>
            <w:tcW w:w="709" w:type="dxa"/>
            <w:noWrap/>
            <w:vAlign w:val="center"/>
          </w:tcPr>
          <w:p w:rsidR="007A74BB" w:rsidRPr="00E60013" w:rsidRDefault="007A74BB" w:rsidP="007A74B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00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992" w:type="dxa"/>
            <w:vAlign w:val="center"/>
          </w:tcPr>
          <w:p w:rsidR="007A74BB" w:rsidRPr="00E60013" w:rsidRDefault="007A74BB" w:rsidP="007A74B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00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930,00</w:t>
            </w:r>
          </w:p>
        </w:tc>
        <w:tc>
          <w:tcPr>
            <w:tcW w:w="1276" w:type="dxa"/>
            <w:vAlign w:val="center"/>
          </w:tcPr>
          <w:p w:rsidR="007A74BB" w:rsidRPr="00E60013" w:rsidRDefault="007A74BB" w:rsidP="007A74B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00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16740</w:t>
            </w:r>
          </w:p>
        </w:tc>
        <w:tc>
          <w:tcPr>
            <w:tcW w:w="1843" w:type="dxa"/>
          </w:tcPr>
          <w:p w:rsidR="007A74BB" w:rsidRPr="00E60013" w:rsidRDefault="00182F4E" w:rsidP="007A74B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182F4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Тапсырыс</w:t>
            </w:r>
            <w:proofErr w:type="spellEnd"/>
            <w:r w:rsidRPr="00182F4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82F4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берушінің</w:t>
            </w:r>
            <w:proofErr w:type="spellEnd"/>
            <w:r w:rsidRPr="00182F4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82F4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өтінімі</w:t>
            </w:r>
            <w:proofErr w:type="spellEnd"/>
            <w:r w:rsidRPr="00182F4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82F4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бойынша</w:t>
            </w:r>
            <w:proofErr w:type="spellEnd"/>
            <w:r w:rsidRPr="00182F4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31.12.2022 </w:t>
            </w:r>
            <w:proofErr w:type="spellStart"/>
            <w:r w:rsidRPr="00182F4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жылға</w:t>
            </w:r>
            <w:proofErr w:type="spellEnd"/>
            <w:r w:rsidRPr="00182F4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82F4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дейін</w:t>
            </w:r>
            <w:proofErr w:type="spellEnd"/>
          </w:p>
        </w:tc>
      </w:tr>
      <w:tr w:rsidR="007A74BB" w:rsidRPr="00E60013" w:rsidTr="00CF105C">
        <w:trPr>
          <w:trHeight w:val="570"/>
        </w:trPr>
        <w:tc>
          <w:tcPr>
            <w:tcW w:w="801" w:type="dxa"/>
            <w:vAlign w:val="center"/>
          </w:tcPr>
          <w:p w:rsidR="007A74BB" w:rsidRDefault="007A74BB" w:rsidP="007A74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600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қосымша </w:t>
            </w:r>
          </w:p>
          <w:p w:rsidR="007A74BB" w:rsidRPr="00E60013" w:rsidRDefault="007A74BB" w:rsidP="007A74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10 </w:t>
            </w:r>
            <w:r w:rsidRPr="00E600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</w:t>
            </w:r>
          </w:p>
        </w:tc>
        <w:tc>
          <w:tcPr>
            <w:tcW w:w="3169" w:type="dxa"/>
          </w:tcPr>
          <w:p w:rsidR="007A74BB" w:rsidRPr="007A74BB" w:rsidRDefault="007A74BB" w:rsidP="007A74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74BB">
              <w:rPr>
                <w:rFonts w:ascii="Times New Roman" w:hAnsi="Times New Roman" w:cs="Times New Roman"/>
                <w:sz w:val="26"/>
                <w:szCs w:val="26"/>
              </w:rPr>
              <w:t>Тазартылған</w:t>
            </w:r>
            <w:proofErr w:type="spellEnd"/>
            <w:r w:rsidRPr="007A74BB">
              <w:rPr>
                <w:rFonts w:ascii="Times New Roman" w:hAnsi="Times New Roman" w:cs="Times New Roman"/>
                <w:sz w:val="26"/>
                <w:szCs w:val="26"/>
              </w:rPr>
              <w:t xml:space="preserve"> су 400 мл </w:t>
            </w:r>
          </w:p>
        </w:tc>
        <w:tc>
          <w:tcPr>
            <w:tcW w:w="992" w:type="dxa"/>
            <w:vAlign w:val="center"/>
          </w:tcPr>
          <w:p w:rsidR="007A74BB" w:rsidRPr="00182F4E" w:rsidRDefault="00182F4E" w:rsidP="007A74B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құты</w:t>
            </w:r>
          </w:p>
        </w:tc>
        <w:tc>
          <w:tcPr>
            <w:tcW w:w="709" w:type="dxa"/>
            <w:noWrap/>
            <w:vAlign w:val="center"/>
          </w:tcPr>
          <w:p w:rsidR="007A74BB" w:rsidRPr="00E60013" w:rsidRDefault="007A74BB" w:rsidP="007A74B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00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992" w:type="dxa"/>
            <w:vAlign w:val="center"/>
          </w:tcPr>
          <w:p w:rsidR="007A74BB" w:rsidRPr="00E60013" w:rsidRDefault="007A74BB" w:rsidP="007A74B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00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595</w:t>
            </w:r>
          </w:p>
        </w:tc>
        <w:tc>
          <w:tcPr>
            <w:tcW w:w="1276" w:type="dxa"/>
            <w:vAlign w:val="center"/>
          </w:tcPr>
          <w:p w:rsidR="007A74BB" w:rsidRPr="00E60013" w:rsidRDefault="007A74BB" w:rsidP="007A74B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00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107100</w:t>
            </w:r>
          </w:p>
        </w:tc>
        <w:tc>
          <w:tcPr>
            <w:tcW w:w="1843" w:type="dxa"/>
          </w:tcPr>
          <w:p w:rsidR="007A74BB" w:rsidRPr="00E60013" w:rsidRDefault="00182F4E" w:rsidP="007A74B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182F4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Тапсырыс</w:t>
            </w:r>
            <w:proofErr w:type="spellEnd"/>
            <w:r w:rsidRPr="00182F4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82F4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берушінің</w:t>
            </w:r>
            <w:proofErr w:type="spellEnd"/>
            <w:r w:rsidRPr="00182F4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82F4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өтінімі</w:t>
            </w:r>
            <w:proofErr w:type="spellEnd"/>
            <w:r w:rsidRPr="00182F4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82F4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бойынша</w:t>
            </w:r>
            <w:proofErr w:type="spellEnd"/>
            <w:r w:rsidRPr="00182F4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31.12.2022 </w:t>
            </w:r>
            <w:proofErr w:type="spellStart"/>
            <w:r w:rsidRPr="00182F4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жылға</w:t>
            </w:r>
            <w:proofErr w:type="spellEnd"/>
            <w:r w:rsidRPr="00182F4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82F4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дейін</w:t>
            </w:r>
            <w:proofErr w:type="spellEnd"/>
          </w:p>
        </w:tc>
      </w:tr>
      <w:tr w:rsidR="007A74BB" w:rsidRPr="00E60013" w:rsidTr="00CF105C">
        <w:trPr>
          <w:trHeight w:val="570"/>
        </w:trPr>
        <w:tc>
          <w:tcPr>
            <w:tcW w:w="801" w:type="dxa"/>
            <w:vAlign w:val="center"/>
          </w:tcPr>
          <w:p w:rsidR="007A74BB" w:rsidRPr="00E60013" w:rsidRDefault="007A74BB" w:rsidP="007A74B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69" w:type="dxa"/>
          </w:tcPr>
          <w:p w:rsidR="007A74BB" w:rsidRPr="007A74BB" w:rsidRDefault="007A74BB" w:rsidP="007A74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4B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Барлығы</w:t>
            </w:r>
            <w:r w:rsidRPr="007A74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992" w:type="dxa"/>
            <w:vAlign w:val="center"/>
          </w:tcPr>
          <w:p w:rsidR="007A74BB" w:rsidRPr="00E60013" w:rsidRDefault="007A74BB" w:rsidP="007A74B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noWrap/>
            <w:vAlign w:val="center"/>
          </w:tcPr>
          <w:p w:rsidR="007A74BB" w:rsidRPr="00E60013" w:rsidRDefault="007A74BB" w:rsidP="007A74B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A74BB" w:rsidRPr="00E60013" w:rsidRDefault="007A74BB" w:rsidP="007A74B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A74BB" w:rsidRPr="00E60013" w:rsidRDefault="007A74BB" w:rsidP="007A74B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00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123840</w:t>
            </w:r>
          </w:p>
        </w:tc>
        <w:tc>
          <w:tcPr>
            <w:tcW w:w="1843" w:type="dxa"/>
          </w:tcPr>
          <w:p w:rsidR="007A74BB" w:rsidRPr="00E60013" w:rsidRDefault="007A74BB" w:rsidP="007A74B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3F312C" w:rsidRPr="00E60013" w:rsidRDefault="003F312C" w:rsidP="003F312C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82F4E" w:rsidRDefault="00182F4E" w:rsidP="00182F4E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«</w:t>
      </w:r>
      <w:r w:rsidRPr="00182F4E">
        <w:rPr>
          <w:rFonts w:ascii="Times New Roman" w:hAnsi="Times New Roman" w:cs="Times New Roman"/>
          <w:color w:val="000000" w:themeColor="text1"/>
          <w:sz w:val="26"/>
          <w:szCs w:val="26"/>
        </w:rPr>
        <w:t>№ 9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</w:t>
      </w:r>
      <w:proofErr w:type="spellStart"/>
      <w:r w:rsidRPr="00182F4E">
        <w:rPr>
          <w:rFonts w:ascii="Times New Roman" w:hAnsi="Times New Roman" w:cs="Times New Roman"/>
          <w:color w:val="000000" w:themeColor="text1"/>
          <w:sz w:val="26"/>
          <w:szCs w:val="26"/>
        </w:rPr>
        <w:t>Шортанды</w:t>
      </w:r>
      <w:proofErr w:type="spellEnd"/>
      <w:r w:rsidRPr="00182F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82F4E">
        <w:rPr>
          <w:rFonts w:ascii="Times New Roman" w:hAnsi="Times New Roman" w:cs="Times New Roman"/>
          <w:color w:val="000000" w:themeColor="text1"/>
          <w:sz w:val="26"/>
          <w:szCs w:val="26"/>
        </w:rPr>
        <w:t>аудандық</w:t>
      </w:r>
      <w:proofErr w:type="spellEnd"/>
      <w:r w:rsidRPr="00182F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182F4E">
        <w:rPr>
          <w:rFonts w:ascii="Times New Roman" w:hAnsi="Times New Roman" w:cs="Times New Roman"/>
          <w:color w:val="000000" w:themeColor="text1"/>
          <w:sz w:val="26"/>
          <w:szCs w:val="26"/>
        </w:rPr>
        <w:t>дәріханасы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ЖШС 27.01.2022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жылғы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1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Шартын</w:t>
      </w:r>
      <w:r w:rsidRPr="00182F4E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proofErr w:type="spellEnd"/>
      <w:r w:rsidRPr="00182F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182F4E">
        <w:rPr>
          <w:rFonts w:ascii="Times New Roman" w:hAnsi="Times New Roman" w:cs="Times New Roman"/>
          <w:color w:val="000000" w:themeColor="text1"/>
          <w:sz w:val="26"/>
          <w:szCs w:val="26"/>
        </w:rPr>
        <w:t>медициналық</w:t>
      </w:r>
      <w:proofErr w:type="spellEnd"/>
      <w:r w:rsidRPr="00182F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82F4E">
        <w:rPr>
          <w:rFonts w:ascii="Times New Roman" w:hAnsi="Times New Roman" w:cs="Times New Roman"/>
          <w:color w:val="000000" w:themeColor="text1"/>
          <w:sz w:val="26"/>
          <w:szCs w:val="26"/>
        </w:rPr>
        <w:t>мақсаттағы</w:t>
      </w:r>
      <w:proofErr w:type="spellEnd"/>
      <w:r w:rsidRPr="00182F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82F4E">
        <w:rPr>
          <w:rFonts w:ascii="Times New Roman" w:hAnsi="Times New Roman" w:cs="Times New Roman"/>
          <w:color w:val="000000" w:themeColor="text1"/>
          <w:sz w:val="26"/>
          <w:szCs w:val="26"/>
        </w:rPr>
        <w:t>бұйымдарды</w:t>
      </w:r>
      <w:proofErr w:type="spellEnd"/>
      <w:r w:rsidRPr="00182F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82F4E">
        <w:rPr>
          <w:rFonts w:ascii="Times New Roman" w:hAnsi="Times New Roman" w:cs="Times New Roman"/>
          <w:color w:val="000000" w:themeColor="text1"/>
          <w:sz w:val="26"/>
          <w:szCs w:val="26"/>
        </w:rPr>
        <w:t>сатып</w:t>
      </w:r>
      <w:proofErr w:type="spellEnd"/>
      <w:r w:rsidRPr="00182F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82F4E">
        <w:rPr>
          <w:rFonts w:ascii="Times New Roman" w:hAnsi="Times New Roman" w:cs="Times New Roman"/>
          <w:color w:val="000000" w:themeColor="text1"/>
          <w:sz w:val="26"/>
          <w:szCs w:val="26"/>
        </w:rPr>
        <w:t>алуды</w:t>
      </w:r>
      <w:proofErr w:type="spellEnd"/>
      <w:r w:rsidRPr="00182F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82F4E">
        <w:rPr>
          <w:rFonts w:ascii="Times New Roman" w:hAnsi="Times New Roman" w:cs="Times New Roman"/>
          <w:color w:val="000000" w:themeColor="text1"/>
          <w:sz w:val="26"/>
          <w:szCs w:val="26"/>
        </w:rPr>
        <w:t>өткізу</w:t>
      </w:r>
      <w:proofErr w:type="spellEnd"/>
      <w:r w:rsidRPr="00182F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82F4E">
        <w:rPr>
          <w:rFonts w:ascii="Times New Roman" w:hAnsi="Times New Roman" w:cs="Times New Roman"/>
          <w:color w:val="000000" w:themeColor="text1"/>
          <w:sz w:val="26"/>
          <w:szCs w:val="26"/>
        </w:rPr>
        <w:t>қорытындыларының</w:t>
      </w:r>
      <w:proofErr w:type="spellEnd"/>
      <w:r w:rsidRPr="00182F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25.0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1.2022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жылғы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1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Pr="00182F4E">
        <w:rPr>
          <w:rFonts w:ascii="Times New Roman" w:hAnsi="Times New Roman" w:cs="Times New Roman"/>
          <w:color w:val="000000" w:themeColor="text1"/>
          <w:sz w:val="26"/>
          <w:szCs w:val="26"/>
        </w:rPr>
        <w:t>аға</w:t>
      </w:r>
      <w:proofErr w:type="spellEnd"/>
      <w:r w:rsidRPr="00182F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82F4E">
        <w:rPr>
          <w:rFonts w:ascii="Times New Roman" w:hAnsi="Times New Roman" w:cs="Times New Roman"/>
          <w:color w:val="000000" w:themeColor="text1"/>
          <w:sz w:val="26"/>
          <w:szCs w:val="26"/>
        </w:rPr>
        <w:t>ұсыныстарын</w:t>
      </w:r>
      <w:proofErr w:type="spellEnd"/>
      <w:r w:rsidRPr="00182F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82F4E">
        <w:rPr>
          <w:rFonts w:ascii="Times New Roman" w:hAnsi="Times New Roman" w:cs="Times New Roman"/>
          <w:color w:val="000000" w:themeColor="text1"/>
          <w:sz w:val="26"/>
          <w:szCs w:val="26"/>
        </w:rPr>
        <w:t>сұрату</w:t>
      </w:r>
      <w:proofErr w:type="spellEnd"/>
      <w:r w:rsidRPr="00182F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82F4E">
        <w:rPr>
          <w:rFonts w:ascii="Times New Roman" w:hAnsi="Times New Roman" w:cs="Times New Roman"/>
          <w:color w:val="000000" w:themeColor="text1"/>
          <w:sz w:val="26"/>
          <w:szCs w:val="26"/>
        </w:rPr>
        <w:t>тәсілімен</w:t>
      </w:r>
      <w:proofErr w:type="spellEnd"/>
      <w:r w:rsidRPr="00182F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82F4E">
        <w:rPr>
          <w:rFonts w:ascii="Times New Roman" w:hAnsi="Times New Roman" w:cs="Times New Roman"/>
          <w:color w:val="000000" w:themeColor="text1"/>
          <w:sz w:val="26"/>
          <w:szCs w:val="26"/>
        </w:rPr>
        <w:t>өткізу</w:t>
      </w:r>
      <w:proofErr w:type="spellEnd"/>
      <w:r w:rsidRPr="00182F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82F4E">
        <w:rPr>
          <w:rFonts w:ascii="Times New Roman" w:hAnsi="Times New Roman" w:cs="Times New Roman"/>
          <w:color w:val="000000" w:themeColor="text1"/>
          <w:sz w:val="26"/>
          <w:szCs w:val="26"/>
        </w:rPr>
        <w:t>хаттамасының</w:t>
      </w:r>
      <w:proofErr w:type="spellEnd"/>
      <w:r w:rsidRPr="00182F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82F4E">
        <w:rPr>
          <w:rFonts w:ascii="Times New Roman" w:hAnsi="Times New Roman" w:cs="Times New Roman"/>
          <w:color w:val="000000" w:themeColor="text1"/>
          <w:sz w:val="26"/>
          <w:szCs w:val="26"/>
        </w:rPr>
        <w:t>бірлігіне</w:t>
      </w:r>
      <w:proofErr w:type="spellEnd"/>
      <w:r w:rsidRPr="00182F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182F4E">
        <w:rPr>
          <w:rFonts w:ascii="Times New Roman" w:hAnsi="Times New Roman" w:cs="Times New Roman"/>
          <w:color w:val="000000" w:themeColor="text1"/>
          <w:sz w:val="26"/>
          <w:szCs w:val="26"/>
        </w:rPr>
        <w:t>сауда</w:t>
      </w:r>
      <w:proofErr w:type="spellEnd"/>
      <w:r w:rsidRPr="00182F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82F4E">
        <w:rPr>
          <w:rFonts w:ascii="Times New Roman" w:hAnsi="Times New Roman" w:cs="Times New Roman"/>
          <w:color w:val="000000" w:themeColor="text1"/>
          <w:sz w:val="26"/>
          <w:szCs w:val="26"/>
        </w:rPr>
        <w:t>атауына</w:t>
      </w:r>
      <w:proofErr w:type="spellEnd"/>
      <w:r w:rsidRPr="00182F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182F4E">
        <w:rPr>
          <w:rFonts w:ascii="Times New Roman" w:hAnsi="Times New Roman" w:cs="Times New Roman"/>
          <w:color w:val="000000" w:themeColor="text1"/>
          <w:sz w:val="26"/>
          <w:szCs w:val="26"/>
        </w:rPr>
        <w:t>дозасына</w:t>
      </w:r>
      <w:proofErr w:type="spellEnd"/>
      <w:r w:rsidRPr="00182F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82F4E">
        <w:rPr>
          <w:rFonts w:ascii="Times New Roman" w:hAnsi="Times New Roman" w:cs="Times New Roman"/>
          <w:color w:val="000000" w:themeColor="text1"/>
          <w:sz w:val="26"/>
          <w:szCs w:val="26"/>
        </w:rPr>
        <w:t>және</w:t>
      </w:r>
      <w:proofErr w:type="spellEnd"/>
      <w:r w:rsidRPr="00182F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82F4E">
        <w:rPr>
          <w:rFonts w:ascii="Times New Roman" w:hAnsi="Times New Roman" w:cs="Times New Roman"/>
          <w:color w:val="000000" w:themeColor="text1"/>
          <w:sz w:val="26"/>
          <w:szCs w:val="26"/>
        </w:rPr>
        <w:t>сапасына</w:t>
      </w:r>
      <w:proofErr w:type="spellEnd"/>
      <w:r w:rsidRPr="00182F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82F4E">
        <w:rPr>
          <w:rFonts w:ascii="Times New Roman" w:hAnsi="Times New Roman" w:cs="Times New Roman"/>
          <w:color w:val="000000" w:themeColor="text1"/>
          <w:sz w:val="26"/>
          <w:szCs w:val="26"/>
        </w:rPr>
        <w:t>бағаның</w:t>
      </w:r>
      <w:proofErr w:type="spellEnd"/>
      <w:r w:rsidRPr="00182F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82F4E">
        <w:rPr>
          <w:rFonts w:ascii="Times New Roman" w:hAnsi="Times New Roman" w:cs="Times New Roman"/>
          <w:color w:val="000000" w:themeColor="text1"/>
          <w:sz w:val="26"/>
          <w:szCs w:val="26"/>
        </w:rPr>
        <w:t>өзгермеуі</w:t>
      </w:r>
      <w:proofErr w:type="spellEnd"/>
      <w:r w:rsidRPr="00182F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82F4E">
        <w:rPr>
          <w:rFonts w:ascii="Times New Roman" w:hAnsi="Times New Roman" w:cs="Times New Roman"/>
          <w:color w:val="000000" w:themeColor="text1"/>
          <w:sz w:val="26"/>
          <w:szCs w:val="26"/>
        </w:rPr>
        <w:t>шартымен</w:t>
      </w:r>
      <w:proofErr w:type="spellEnd"/>
      <w:r w:rsidRPr="00182F4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F312C" w:rsidRPr="00182F4E" w:rsidRDefault="00182F4E" w:rsidP="00182F4E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</w:t>
      </w:r>
    </w:p>
    <w:p w:rsidR="004D691E" w:rsidRDefault="00E60013" w:rsidP="00E60013">
      <w:pPr>
        <w:pStyle w:val="Standard"/>
        <w:spacing w:after="0" w:line="240" w:lineRule="auto"/>
        <w:rPr>
          <w:rFonts w:ascii="Times New Roman" w:eastAsia="Arial CYR" w:hAnsi="Times New Roman" w:cs="Times New Roman"/>
          <w:b/>
          <w:bCs/>
          <w:sz w:val="26"/>
          <w:szCs w:val="26"/>
          <w:lang w:eastAsia="hi-IN" w:bidi="hi-IN"/>
        </w:rPr>
      </w:pPr>
      <w:proofErr w:type="spellStart"/>
      <w:r w:rsidRPr="00E60013">
        <w:rPr>
          <w:rFonts w:ascii="Times New Roman" w:hAnsi="Times New Roman" w:cs="Times New Roman"/>
          <w:b/>
          <w:sz w:val="26"/>
          <w:szCs w:val="26"/>
        </w:rPr>
        <w:lastRenderedPageBreak/>
        <w:t>комисси</w:t>
      </w:r>
      <w:proofErr w:type="spellEnd"/>
      <w:r w:rsidR="00182F4E">
        <w:rPr>
          <w:rFonts w:ascii="Times New Roman" w:hAnsi="Times New Roman" w:cs="Times New Roman"/>
          <w:b/>
          <w:sz w:val="26"/>
          <w:szCs w:val="26"/>
          <w:lang w:val="kk-KZ"/>
        </w:rPr>
        <w:t>я төрайымы</w:t>
      </w:r>
      <w:r w:rsidRPr="00E60013">
        <w:rPr>
          <w:rFonts w:ascii="Times New Roman" w:hAnsi="Times New Roman" w:cs="Times New Roman"/>
          <w:b/>
          <w:sz w:val="26"/>
          <w:szCs w:val="26"/>
        </w:rPr>
        <w:t xml:space="preserve"> ________________________</w:t>
      </w:r>
      <w:r w:rsidRPr="00E60013">
        <w:rPr>
          <w:rFonts w:ascii="Times New Roman" w:hAnsi="Times New Roman" w:cs="Times New Roman"/>
          <w:sz w:val="26"/>
          <w:szCs w:val="26"/>
        </w:rPr>
        <w:t xml:space="preserve"> </w:t>
      </w:r>
      <w:r w:rsidR="004D691E">
        <w:rPr>
          <w:rFonts w:ascii="Times New Roman" w:hAnsi="Times New Roman" w:cs="Times New Roman"/>
          <w:sz w:val="26"/>
          <w:szCs w:val="26"/>
          <w:lang w:val="kk-KZ"/>
        </w:rPr>
        <w:t xml:space="preserve">          </w:t>
      </w:r>
      <w:r w:rsidR="004D691E" w:rsidRPr="00E60013">
        <w:rPr>
          <w:rFonts w:ascii="Times New Roman" w:eastAsia="Arial CYR" w:hAnsi="Times New Roman" w:cs="Times New Roman"/>
          <w:b/>
          <w:bCs/>
          <w:sz w:val="26"/>
          <w:szCs w:val="26"/>
          <w:lang w:eastAsia="hi-IN" w:bidi="hi-IN"/>
        </w:rPr>
        <w:t xml:space="preserve">Ж.А. </w:t>
      </w:r>
      <w:proofErr w:type="spellStart"/>
      <w:r w:rsidRPr="00E60013">
        <w:rPr>
          <w:rFonts w:ascii="Times New Roman" w:eastAsia="Arial CYR" w:hAnsi="Times New Roman" w:cs="Times New Roman"/>
          <w:b/>
          <w:bCs/>
          <w:sz w:val="26"/>
          <w:szCs w:val="26"/>
          <w:lang w:eastAsia="hi-IN" w:bidi="hi-IN"/>
        </w:rPr>
        <w:t>Бекбосынова</w:t>
      </w:r>
      <w:proofErr w:type="spellEnd"/>
      <w:r w:rsidRPr="00E60013">
        <w:rPr>
          <w:rFonts w:ascii="Times New Roman" w:eastAsia="Arial CYR" w:hAnsi="Times New Roman" w:cs="Times New Roman"/>
          <w:b/>
          <w:bCs/>
          <w:sz w:val="26"/>
          <w:szCs w:val="26"/>
          <w:lang w:eastAsia="hi-IN" w:bidi="hi-IN"/>
        </w:rPr>
        <w:t xml:space="preserve"> </w:t>
      </w:r>
    </w:p>
    <w:p w:rsidR="00E60013" w:rsidRPr="00E60013" w:rsidRDefault="00E60013" w:rsidP="00E60013">
      <w:pPr>
        <w:pStyle w:val="Standard"/>
        <w:spacing w:after="0" w:line="240" w:lineRule="auto"/>
        <w:rPr>
          <w:rFonts w:ascii="Times New Roman" w:eastAsia="Arial CYR" w:hAnsi="Times New Roman" w:cs="Times New Roman"/>
          <w:b/>
          <w:bCs/>
          <w:sz w:val="26"/>
          <w:szCs w:val="26"/>
          <w:lang w:eastAsia="hi-IN" w:bidi="hi-IN"/>
        </w:rPr>
      </w:pPr>
      <w:proofErr w:type="spellStart"/>
      <w:r w:rsidRPr="00E60013">
        <w:rPr>
          <w:rFonts w:ascii="Times New Roman" w:eastAsia="Arial CYR" w:hAnsi="Times New Roman" w:cs="Times New Roman"/>
          <w:b/>
          <w:bCs/>
          <w:sz w:val="26"/>
          <w:szCs w:val="26"/>
          <w:lang w:eastAsia="hi-IN" w:bidi="hi-IN"/>
        </w:rPr>
        <w:t>комисси</w:t>
      </w:r>
      <w:proofErr w:type="spellEnd"/>
      <w:r w:rsidR="004D691E">
        <w:rPr>
          <w:rFonts w:ascii="Times New Roman" w:eastAsia="Arial CYR" w:hAnsi="Times New Roman" w:cs="Times New Roman"/>
          <w:b/>
          <w:bCs/>
          <w:sz w:val="26"/>
          <w:szCs w:val="26"/>
          <w:lang w:val="kk-KZ" w:eastAsia="hi-IN" w:bidi="hi-IN"/>
        </w:rPr>
        <w:t>я мүшесі</w:t>
      </w:r>
      <w:r w:rsidRPr="00E60013">
        <w:rPr>
          <w:rFonts w:ascii="Times New Roman" w:eastAsia="Arial CYR" w:hAnsi="Times New Roman" w:cs="Times New Roman"/>
          <w:b/>
          <w:bCs/>
          <w:sz w:val="26"/>
          <w:szCs w:val="26"/>
          <w:lang w:eastAsia="hi-IN" w:bidi="hi-IN"/>
        </w:rPr>
        <w:t>_________________________________</w:t>
      </w:r>
      <w:r w:rsidR="004D691E" w:rsidRPr="004D691E">
        <w:rPr>
          <w:rFonts w:ascii="Times New Roman" w:eastAsia="Arial CYR" w:hAnsi="Times New Roman" w:cs="Times New Roman"/>
          <w:b/>
          <w:bCs/>
          <w:sz w:val="26"/>
          <w:szCs w:val="26"/>
          <w:lang w:eastAsia="hi-IN" w:bidi="hi-IN"/>
        </w:rPr>
        <w:t xml:space="preserve"> </w:t>
      </w:r>
      <w:r w:rsidR="004D691E" w:rsidRPr="00E60013">
        <w:rPr>
          <w:rFonts w:ascii="Times New Roman" w:eastAsia="Arial CYR" w:hAnsi="Times New Roman" w:cs="Times New Roman"/>
          <w:b/>
          <w:bCs/>
          <w:sz w:val="26"/>
          <w:szCs w:val="26"/>
          <w:lang w:eastAsia="hi-IN" w:bidi="hi-IN"/>
        </w:rPr>
        <w:t xml:space="preserve">А.П.  </w:t>
      </w:r>
      <w:r w:rsidRPr="00E60013">
        <w:rPr>
          <w:rFonts w:ascii="Times New Roman" w:eastAsia="Arial CYR" w:hAnsi="Times New Roman" w:cs="Times New Roman"/>
          <w:b/>
          <w:bCs/>
          <w:sz w:val="26"/>
          <w:szCs w:val="26"/>
          <w:lang w:eastAsia="hi-IN" w:bidi="hi-IN"/>
        </w:rPr>
        <w:t xml:space="preserve">Дунь </w:t>
      </w:r>
    </w:p>
    <w:p w:rsidR="00E60013" w:rsidRPr="00E60013" w:rsidRDefault="004D691E" w:rsidP="00E60013">
      <w:pPr>
        <w:pStyle w:val="Standard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60013">
        <w:rPr>
          <w:rFonts w:ascii="Times New Roman" w:eastAsia="Arial CYR" w:hAnsi="Times New Roman" w:cs="Times New Roman"/>
          <w:b/>
          <w:bCs/>
          <w:sz w:val="26"/>
          <w:szCs w:val="26"/>
          <w:lang w:eastAsia="hi-IN" w:bidi="hi-IN"/>
        </w:rPr>
        <w:t>комисси</w:t>
      </w:r>
      <w:proofErr w:type="spellEnd"/>
      <w:r>
        <w:rPr>
          <w:rFonts w:ascii="Times New Roman" w:eastAsia="Arial CYR" w:hAnsi="Times New Roman" w:cs="Times New Roman"/>
          <w:b/>
          <w:bCs/>
          <w:sz w:val="26"/>
          <w:szCs w:val="26"/>
          <w:lang w:val="kk-KZ" w:eastAsia="hi-IN" w:bidi="hi-IN"/>
        </w:rPr>
        <w:t>я мүшесі</w:t>
      </w:r>
      <w:r w:rsidRPr="00E600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0013" w:rsidRPr="00E60013">
        <w:rPr>
          <w:rFonts w:ascii="Times New Roman" w:hAnsi="Times New Roman" w:cs="Times New Roman"/>
          <w:b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E60013" w:rsidRPr="00E600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0013">
        <w:rPr>
          <w:rFonts w:ascii="Times New Roman" w:hAnsi="Times New Roman" w:cs="Times New Roman"/>
          <w:b/>
          <w:sz w:val="26"/>
          <w:szCs w:val="26"/>
          <w:lang w:val="kk-KZ"/>
        </w:rPr>
        <w:t>Р.Ж.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60013" w:rsidRPr="00E60013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Мустафина </w:t>
      </w:r>
    </w:p>
    <w:p w:rsidR="00E60013" w:rsidRPr="004D691E" w:rsidRDefault="004D691E" w:rsidP="00E60013">
      <w:pPr>
        <w:pStyle w:val="Standard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  <w:proofErr w:type="spellStart"/>
      <w:r w:rsidRPr="00E60013">
        <w:rPr>
          <w:rFonts w:ascii="Times New Roman" w:eastAsia="Arial CYR" w:hAnsi="Times New Roman" w:cs="Times New Roman"/>
          <w:b/>
          <w:bCs/>
          <w:sz w:val="26"/>
          <w:szCs w:val="26"/>
          <w:lang w:eastAsia="hi-IN" w:bidi="hi-IN"/>
        </w:rPr>
        <w:t>комисси</w:t>
      </w:r>
      <w:proofErr w:type="spellEnd"/>
      <w:r>
        <w:rPr>
          <w:rFonts w:ascii="Times New Roman" w:eastAsia="Arial CYR" w:hAnsi="Times New Roman" w:cs="Times New Roman"/>
          <w:b/>
          <w:bCs/>
          <w:sz w:val="26"/>
          <w:szCs w:val="26"/>
          <w:lang w:val="kk-KZ" w:eastAsia="hi-IN" w:bidi="hi-IN"/>
        </w:rPr>
        <w:t>я мүшесі</w:t>
      </w:r>
      <w:r w:rsidRPr="00E600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0013" w:rsidRPr="00E60013">
        <w:rPr>
          <w:rFonts w:ascii="Times New Roman" w:hAnsi="Times New Roman" w:cs="Times New Roman"/>
          <w:b/>
          <w:sz w:val="26"/>
          <w:szCs w:val="26"/>
        </w:rPr>
        <w:t xml:space="preserve">________________________________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Pr="00E60013">
        <w:rPr>
          <w:rFonts w:ascii="Times New Roman" w:hAnsi="Times New Roman" w:cs="Times New Roman"/>
          <w:b/>
          <w:sz w:val="26"/>
          <w:szCs w:val="26"/>
        </w:rPr>
        <w:t xml:space="preserve">З.К.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proofErr w:type="spellStart"/>
      <w:r w:rsidR="00E60013" w:rsidRPr="00E60013">
        <w:rPr>
          <w:rFonts w:ascii="Times New Roman" w:hAnsi="Times New Roman" w:cs="Times New Roman"/>
          <w:b/>
          <w:sz w:val="26"/>
          <w:szCs w:val="26"/>
        </w:rPr>
        <w:t>Туртжарова</w:t>
      </w:r>
      <w:proofErr w:type="spellEnd"/>
      <w:r w:rsidR="00E60013" w:rsidRPr="00E6001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60013" w:rsidRPr="004D691E" w:rsidRDefault="004D691E" w:rsidP="00E60013">
      <w:pPr>
        <w:pStyle w:val="Standard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  <w:proofErr w:type="spellStart"/>
      <w:r w:rsidRPr="00E60013">
        <w:rPr>
          <w:rFonts w:ascii="Times New Roman" w:eastAsia="Arial CYR" w:hAnsi="Times New Roman" w:cs="Times New Roman"/>
          <w:b/>
          <w:bCs/>
          <w:sz w:val="26"/>
          <w:szCs w:val="26"/>
          <w:lang w:eastAsia="hi-IN" w:bidi="hi-IN"/>
        </w:rPr>
        <w:t>комисси</w:t>
      </w:r>
      <w:proofErr w:type="spellEnd"/>
      <w:r>
        <w:rPr>
          <w:rFonts w:ascii="Times New Roman" w:eastAsia="Arial CYR" w:hAnsi="Times New Roman" w:cs="Times New Roman"/>
          <w:b/>
          <w:bCs/>
          <w:sz w:val="26"/>
          <w:szCs w:val="26"/>
          <w:lang w:val="kk-KZ" w:eastAsia="hi-IN" w:bidi="hi-IN"/>
        </w:rPr>
        <w:t>я мүшесі</w:t>
      </w:r>
      <w:r w:rsidRPr="00E600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0013" w:rsidRPr="00E60013">
        <w:rPr>
          <w:rFonts w:ascii="Times New Roman" w:hAnsi="Times New Roman" w:cs="Times New Roman"/>
          <w:b/>
          <w:sz w:val="26"/>
          <w:szCs w:val="26"/>
        </w:rPr>
        <w:t>_________________________________</w:t>
      </w:r>
      <w:r w:rsidRPr="004D69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0013">
        <w:rPr>
          <w:rFonts w:ascii="Times New Roman" w:hAnsi="Times New Roman" w:cs="Times New Roman"/>
          <w:b/>
          <w:sz w:val="26"/>
          <w:szCs w:val="26"/>
        </w:rPr>
        <w:t xml:space="preserve">Г.Т.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proofErr w:type="spellStart"/>
      <w:r w:rsidR="00E60013" w:rsidRPr="00E60013">
        <w:rPr>
          <w:rFonts w:ascii="Times New Roman" w:hAnsi="Times New Roman" w:cs="Times New Roman"/>
          <w:b/>
          <w:sz w:val="26"/>
          <w:szCs w:val="26"/>
        </w:rPr>
        <w:t>Мустапаева</w:t>
      </w:r>
      <w:proofErr w:type="spellEnd"/>
      <w:r w:rsidR="00E60013" w:rsidRPr="00E6001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60013" w:rsidRPr="004D691E" w:rsidRDefault="004D691E" w:rsidP="00E60013">
      <w:pPr>
        <w:pStyle w:val="Standard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хатшы</w:t>
      </w:r>
      <w:r w:rsidR="00E60013" w:rsidRPr="00E60013">
        <w:rPr>
          <w:rFonts w:ascii="Times New Roman" w:hAnsi="Times New Roman" w:cs="Times New Roman"/>
          <w:b/>
          <w:sz w:val="26"/>
          <w:szCs w:val="26"/>
        </w:rPr>
        <w:t xml:space="preserve"> ____________________________________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</w:t>
      </w:r>
      <w:r w:rsidRPr="00E60013">
        <w:rPr>
          <w:rFonts w:ascii="Times New Roman" w:hAnsi="Times New Roman" w:cs="Times New Roman"/>
          <w:b/>
          <w:sz w:val="26"/>
          <w:szCs w:val="26"/>
        </w:rPr>
        <w:t xml:space="preserve">А.А.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proofErr w:type="spellStart"/>
      <w:r w:rsidR="00E60013" w:rsidRPr="00E60013">
        <w:rPr>
          <w:rFonts w:ascii="Times New Roman" w:hAnsi="Times New Roman" w:cs="Times New Roman"/>
          <w:b/>
          <w:sz w:val="26"/>
          <w:szCs w:val="26"/>
        </w:rPr>
        <w:t>Кулжанбекова</w:t>
      </w:r>
      <w:proofErr w:type="spellEnd"/>
      <w:r w:rsidR="00E60013" w:rsidRPr="00E6001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F312C" w:rsidRDefault="003F312C" w:rsidP="003F312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2109" w:rsidRPr="004D691E" w:rsidRDefault="004D691E" w:rsidP="00FC2109">
      <w:pPr>
        <w:pStyle w:val="Standard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bookmarkStart w:id="0" w:name="_GoBack"/>
      <w:bookmarkEnd w:id="0"/>
    </w:p>
    <w:p w:rsidR="00FC2109" w:rsidRPr="00E60013" w:rsidRDefault="00FC2109" w:rsidP="003F312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FC2109" w:rsidRPr="00E6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A5681"/>
    <w:multiLevelType w:val="hybridMultilevel"/>
    <w:tmpl w:val="6010D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86620"/>
    <w:multiLevelType w:val="hybridMultilevel"/>
    <w:tmpl w:val="6010D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A5"/>
    <w:rsid w:val="00047FB7"/>
    <w:rsid w:val="00182F4E"/>
    <w:rsid w:val="003E07A5"/>
    <w:rsid w:val="003F312C"/>
    <w:rsid w:val="004D691E"/>
    <w:rsid w:val="007A74BB"/>
    <w:rsid w:val="00C17575"/>
    <w:rsid w:val="00E60013"/>
    <w:rsid w:val="00F6351D"/>
    <w:rsid w:val="00FC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804F4-ADFD-4632-AC45-E1AB086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12C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F312C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Standard">
    <w:name w:val="Standard"/>
    <w:rsid w:val="003F312C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ru-RU"/>
    </w:rPr>
  </w:style>
  <w:style w:type="table" w:styleId="a4">
    <w:name w:val="Table Grid"/>
    <w:basedOn w:val="a1"/>
    <w:uiPriority w:val="59"/>
    <w:rsid w:val="003F3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3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12C"/>
    <w:rPr>
      <w:rFonts w:ascii="Segoe UI" w:eastAsia="SimSu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prog</cp:lastModifiedBy>
  <cp:revision>4</cp:revision>
  <cp:lastPrinted>2021-12-20T04:57:00Z</cp:lastPrinted>
  <dcterms:created xsi:type="dcterms:W3CDTF">2021-12-20T04:46:00Z</dcterms:created>
  <dcterms:modified xsi:type="dcterms:W3CDTF">2022-04-06T06:31:00Z</dcterms:modified>
</cp:coreProperties>
</file>